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762FA359" w14:textId="64C7421C" w:rsidR="006E1D81" w:rsidRPr="009B4037" w:rsidRDefault="00D5286D" w:rsidP="00A87C7D">
      <w:pPr>
        <w:jc w:val="center"/>
        <w:rPr>
          <w:rFonts w:asciiTheme="majorHAnsi" w:hAnsiTheme="majorHAnsi" w:cstheme="majorHAnsi"/>
          <w:b/>
          <w:bCs/>
          <w:caps/>
          <w:sz w:val="22"/>
          <w:szCs w:val="22"/>
          <w:lang w:val="lt-LT"/>
        </w:rPr>
      </w:pPr>
      <w:r w:rsidRPr="009B4037">
        <w:rPr>
          <w:rFonts w:asciiTheme="majorHAnsi" w:hAnsiTheme="majorHAnsi" w:cstheme="majorHAnsi"/>
          <w:b/>
          <w:bCs/>
          <w:caps/>
          <w:sz w:val="22"/>
          <w:szCs w:val="22"/>
          <w:lang w:val="lt-LT"/>
        </w:rPr>
        <w:t>Įeigos skaitytuvų modernizavimas objektuose</w:t>
      </w: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00F1654C" w:rsidR="009812AB" w:rsidRPr="00AA3FE9" w:rsidRDefault="009812AB" w:rsidP="00A87C7D">
      <w:pPr>
        <w:jc w:val="both"/>
        <w:rPr>
          <w:rFonts w:asciiTheme="majorHAnsi" w:hAnsiTheme="majorHAnsi" w:cstheme="majorHAnsi"/>
          <w:sz w:val="22"/>
          <w:szCs w:val="22"/>
          <w:lang w:val="lt-LT"/>
        </w:rPr>
      </w:pPr>
      <w:r w:rsidRPr="00AA3FE9">
        <w:rPr>
          <w:rFonts w:asciiTheme="majorHAnsi" w:hAnsiTheme="majorHAnsi" w:cstheme="majorHAnsi"/>
          <w:sz w:val="22"/>
          <w:szCs w:val="22"/>
          <w:lang w:val="lt-LT"/>
        </w:rPr>
        <w:t>sudarė šią prekių pirkimo–pardavimo sutartį, toliau vadinamą „Sutartimi“,</w:t>
      </w:r>
      <w:r w:rsidR="00DE591D" w:rsidRPr="00AA3FE9">
        <w:rPr>
          <w:rFonts w:asciiTheme="majorHAnsi" w:hAnsiTheme="majorHAnsi" w:cstheme="majorHAnsi"/>
          <w:sz w:val="22"/>
          <w:szCs w:val="22"/>
          <w:lang w:val="lt-LT"/>
        </w:rPr>
        <w:t xml:space="preserve"> vadovaujantis </w:t>
      </w:r>
      <w:r w:rsidR="00AA3FE9" w:rsidRPr="00AA3FE9">
        <w:rPr>
          <w:rFonts w:asciiTheme="majorHAnsi" w:hAnsiTheme="majorHAnsi" w:cstheme="majorHAnsi"/>
          <w:sz w:val="22"/>
          <w:szCs w:val="22"/>
          <w:lang w:val="lt-LT"/>
        </w:rPr>
        <w:t xml:space="preserve">mažos vertės pirkimo skelbiamos apklausos </w:t>
      </w:r>
      <w:r w:rsidR="00DE591D" w:rsidRPr="00AA3FE9">
        <w:rPr>
          <w:rFonts w:asciiTheme="majorHAnsi" w:hAnsiTheme="majorHAnsi" w:cstheme="majorHAnsi"/>
          <w:sz w:val="22"/>
          <w:szCs w:val="22"/>
          <w:lang w:val="lt-LT"/>
        </w:rPr>
        <w:t xml:space="preserve">būdu atlikto viešojo pirkimo </w:t>
      </w:r>
      <w:r w:rsidR="009B4037">
        <w:rPr>
          <w:rFonts w:asciiTheme="majorHAnsi" w:hAnsiTheme="majorHAnsi" w:cstheme="majorHAnsi"/>
          <w:sz w:val="22"/>
          <w:szCs w:val="22"/>
          <w:lang w:val="lt-LT"/>
        </w:rPr>
        <w:t>„</w:t>
      </w:r>
      <w:r w:rsidR="00AA3FE9" w:rsidRPr="00AA3FE9">
        <w:rPr>
          <w:rFonts w:asciiTheme="majorHAnsi" w:hAnsiTheme="majorHAnsi" w:cstheme="majorHAnsi"/>
          <w:sz w:val="22"/>
          <w:szCs w:val="22"/>
          <w:lang w:val="lt-LT"/>
        </w:rPr>
        <w:t>Įeigos skaitytuvų modernizavimas objektuose</w:t>
      </w:r>
      <w:r w:rsidR="009B4037">
        <w:rPr>
          <w:rFonts w:asciiTheme="majorHAnsi" w:hAnsiTheme="majorHAnsi" w:cstheme="majorHAnsi"/>
          <w:sz w:val="22"/>
          <w:szCs w:val="22"/>
          <w:lang w:val="lt-LT"/>
        </w:rPr>
        <w:t xml:space="preserve">“ </w:t>
      </w:r>
      <w:r w:rsidR="009B4037" w:rsidRPr="009B4037">
        <w:rPr>
          <w:rFonts w:asciiTheme="majorHAnsi" w:hAnsiTheme="majorHAnsi" w:cstheme="majorHAnsi"/>
          <w:color w:val="4472C4" w:themeColor="accent1"/>
          <w:sz w:val="22"/>
          <w:szCs w:val="22"/>
          <w:lang w:val="lt-LT"/>
        </w:rPr>
        <w:t>(pirkimo ID.......)</w:t>
      </w:r>
      <w:r w:rsidR="00AA3FE9" w:rsidRPr="009B4037">
        <w:rPr>
          <w:rFonts w:asciiTheme="majorHAnsi" w:hAnsiTheme="majorHAnsi" w:cstheme="majorHAnsi"/>
          <w:color w:val="4472C4" w:themeColor="accent1"/>
          <w:sz w:val="22"/>
          <w:szCs w:val="22"/>
          <w:lang w:val="lt-LT"/>
        </w:rPr>
        <w:t xml:space="preserve"> </w:t>
      </w:r>
      <w:r w:rsidR="00DE591D" w:rsidRPr="00AA3FE9">
        <w:rPr>
          <w:rFonts w:asciiTheme="majorHAnsi" w:hAnsiTheme="majorHAnsi" w:cstheme="majorHAnsi"/>
          <w:sz w:val="22"/>
          <w:szCs w:val="22"/>
          <w:lang w:val="lt-LT"/>
        </w:rPr>
        <w:t>sąlygomis</w:t>
      </w:r>
      <w:r w:rsidRPr="00AA3FE9">
        <w:rPr>
          <w:rFonts w:asciiTheme="majorHAnsi" w:hAnsiTheme="majorHAnsi" w:cstheme="majorHAnsi"/>
          <w:sz w:val="22"/>
          <w:szCs w:val="22"/>
          <w:lang w:val="lt-LT"/>
        </w:rPr>
        <w:t xml:space="preserve"> 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01F3D75F"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Sutarties dalykas yra prekių </w:t>
      </w:r>
      <w:r w:rsidR="00AA3FE9" w:rsidRPr="00AA3FE9">
        <w:rPr>
          <w:rFonts w:asciiTheme="majorHAnsi" w:hAnsiTheme="majorHAnsi" w:cstheme="majorHAnsi"/>
          <w:sz w:val="22"/>
          <w:szCs w:val="22"/>
          <w:lang w:val="lt-LT"/>
        </w:rPr>
        <w:t>Įeigos skaitytuvų modernizavimas objektuose</w:t>
      </w:r>
      <w:r w:rsidR="00AA3FE9">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 xml:space="preserve">pirkimas–pardavimas, </w:t>
      </w:r>
      <w:r w:rsidRPr="00AA3FE9">
        <w:rPr>
          <w:rFonts w:asciiTheme="majorHAnsi" w:hAnsiTheme="majorHAnsi" w:cstheme="majorHAnsi"/>
          <w:sz w:val="22"/>
          <w:szCs w:val="22"/>
          <w:lang w:val="lt-LT"/>
        </w:rPr>
        <w:t>pristatymas</w:t>
      </w:r>
      <w:r w:rsidR="00AA3FE9" w:rsidRPr="00AA3FE9">
        <w:rPr>
          <w:rFonts w:asciiTheme="majorHAnsi" w:hAnsiTheme="majorHAnsi" w:cstheme="majorHAnsi"/>
          <w:sz w:val="22"/>
          <w:szCs w:val="22"/>
          <w:lang w:val="lt-LT"/>
        </w:rPr>
        <w:t xml:space="preserve">, </w:t>
      </w:r>
      <w:r w:rsidRPr="00AA3FE9">
        <w:rPr>
          <w:rFonts w:asciiTheme="majorHAnsi" w:hAnsiTheme="majorHAnsi" w:cstheme="majorHAnsi"/>
          <w:sz w:val="22"/>
          <w:szCs w:val="22"/>
          <w:lang w:val="lt-LT"/>
        </w:rPr>
        <w:t>instaliavimas/įdiegimas</w:t>
      </w:r>
      <w:r w:rsidR="00AA3FE9" w:rsidRPr="00AA3FE9">
        <w:rPr>
          <w:rFonts w:asciiTheme="majorHAnsi" w:hAnsiTheme="majorHAnsi" w:cstheme="majorHAnsi"/>
          <w:sz w:val="22"/>
          <w:szCs w:val="22"/>
          <w:lang w:val="lt-LT"/>
        </w:rPr>
        <w:t xml:space="preserve">, </w:t>
      </w:r>
      <w:r w:rsidRPr="00AA3FE9">
        <w:rPr>
          <w:rFonts w:asciiTheme="majorHAnsi" w:hAnsiTheme="majorHAnsi" w:cstheme="majorHAnsi"/>
          <w:sz w:val="22"/>
          <w:szCs w:val="22"/>
          <w:lang w:val="lt-LT"/>
        </w:rPr>
        <w:t xml:space="preserve">paleidimas ir personalo apmokymas (toliau </w:t>
      </w:r>
      <w:r w:rsidRPr="00A87C7D">
        <w:rPr>
          <w:rFonts w:asciiTheme="majorHAnsi" w:hAnsiTheme="majorHAnsi" w:cstheme="majorHAnsi"/>
          <w:sz w:val="22"/>
          <w:szCs w:val="22"/>
          <w:lang w:val="lt-LT"/>
        </w:rPr>
        <w:t>–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000952DA" w:rsidRPr="00A87C7D">
        <w:rPr>
          <w:rFonts w:asciiTheme="majorHAnsi" w:hAnsiTheme="majorHAnsi" w:cstheme="majorHAnsi"/>
          <w:i/>
          <w:sz w:val="22"/>
          <w:szCs w:val="22"/>
          <w:lang w:val="lt-LT"/>
        </w:rPr>
        <w:t>i</w:t>
      </w:r>
      <w:r w:rsidR="00425566" w:rsidRPr="00A87C7D">
        <w:rPr>
          <w:rFonts w:asciiTheme="majorHAnsi" w:hAnsiTheme="majorHAnsi" w:cstheme="majorHAnsi"/>
          <w:i/>
          <w:sz w:val="22"/>
          <w:szCs w:val="22"/>
          <w:lang w:val="lt-LT"/>
        </w:rPr>
        <w:t>r paslaugų</w:t>
      </w:r>
      <w:r w:rsidR="000952DA"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3CF80EEF" w14:textId="2DD34221"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000C465C">
        <w:rPr>
          <w:rFonts w:asciiTheme="majorHAnsi" w:hAnsiTheme="majorHAnsi" w:cstheme="majorHAnsi"/>
          <w:sz w:val="22"/>
          <w:szCs w:val="22"/>
          <w:lang w:val="lt-LT"/>
        </w:rPr>
        <w:t>:</w:t>
      </w:r>
    </w:p>
    <w:p w14:paraId="1361C6F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9812AB" w:rsidRPr="00A87C7D" w14:paraId="78C3132A" w14:textId="77777777" w:rsidTr="008C2B2B">
        <w:tc>
          <w:tcPr>
            <w:tcW w:w="10314"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8C2B2B">
        <w:trPr>
          <w:trHeight w:val="419"/>
        </w:trPr>
        <w:tc>
          <w:tcPr>
            <w:tcW w:w="856"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112"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40" w:type="dxa"/>
          </w:tcPr>
          <w:p w14:paraId="77721E9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906"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8C2B2B">
        <w:tc>
          <w:tcPr>
            <w:tcW w:w="856" w:type="dxa"/>
          </w:tcPr>
          <w:p w14:paraId="2BFBD660" w14:textId="799D5A4F" w:rsidR="009812AB" w:rsidRPr="00A87C7D" w:rsidRDefault="00B5698E"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112" w:type="dxa"/>
          </w:tcPr>
          <w:p w14:paraId="775BFAA3" w14:textId="77777777" w:rsidR="009812AB" w:rsidRPr="00A87C7D" w:rsidRDefault="009812AB" w:rsidP="00A87C7D">
            <w:pPr>
              <w:jc w:val="both"/>
              <w:rPr>
                <w:rFonts w:asciiTheme="majorHAnsi" w:hAnsiTheme="majorHAnsi" w:cstheme="majorHAnsi"/>
                <w:sz w:val="22"/>
                <w:szCs w:val="22"/>
                <w:lang w:val="lt-LT"/>
              </w:rPr>
            </w:pPr>
          </w:p>
        </w:tc>
        <w:tc>
          <w:tcPr>
            <w:tcW w:w="1440" w:type="dxa"/>
          </w:tcPr>
          <w:p w14:paraId="1EAB3049" w14:textId="77777777" w:rsidR="009812AB" w:rsidRPr="00A87C7D" w:rsidRDefault="009812AB" w:rsidP="00A87C7D">
            <w:pPr>
              <w:jc w:val="both"/>
              <w:rPr>
                <w:rFonts w:asciiTheme="majorHAnsi" w:hAnsiTheme="majorHAnsi" w:cstheme="majorHAnsi"/>
                <w:sz w:val="22"/>
                <w:szCs w:val="22"/>
                <w:lang w:val="lt-LT"/>
              </w:rPr>
            </w:pPr>
          </w:p>
        </w:tc>
        <w:tc>
          <w:tcPr>
            <w:tcW w:w="3906" w:type="dxa"/>
          </w:tcPr>
          <w:p w14:paraId="286817BE"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4FC4B3DF" w14:textId="77777777" w:rsidTr="008C2B2B">
        <w:tc>
          <w:tcPr>
            <w:tcW w:w="856" w:type="dxa"/>
          </w:tcPr>
          <w:p w14:paraId="5651319F" w14:textId="77777777" w:rsidR="009812AB" w:rsidRPr="00A87C7D" w:rsidRDefault="009812AB" w:rsidP="00A87C7D">
            <w:pPr>
              <w:jc w:val="both"/>
              <w:rPr>
                <w:rFonts w:asciiTheme="majorHAnsi" w:hAnsiTheme="majorHAnsi" w:cstheme="majorHAnsi"/>
                <w:sz w:val="22"/>
                <w:szCs w:val="22"/>
                <w:lang w:val="lt-LT"/>
              </w:rPr>
            </w:pPr>
          </w:p>
        </w:tc>
        <w:tc>
          <w:tcPr>
            <w:tcW w:w="4112" w:type="dxa"/>
          </w:tcPr>
          <w:p w14:paraId="03E981B9" w14:textId="77777777" w:rsidR="009812AB" w:rsidRPr="00A87C7D" w:rsidRDefault="009812AB" w:rsidP="00A87C7D">
            <w:pPr>
              <w:jc w:val="both"/>
              <w:rPr>
                <w:rFonts w:asciiTheme="majorHAnsi" w:hAnsiTheme="majorHAnsi" w:cstheme="majorHAnsi"/>
                <w:sz w:val="22"/>
                <w:szCs w:val="22"/>
                <w:lang w:val="lt-LT"/>
              </w:rPr>
            </w:pPr>
          </w:p>
        </w:tc>
        <w:tc>
          <w:tcPr>
            <w:tcW w:w="1440" w:type="dxa"/>
          </w:tcPr>
          <w:p w14:paraId="30224B55" w14:textId="77777777" w:rsidR="009812AB" w:rsidRPr="00A87C7D" w:rsidRDefault="009812AB" w:rsidP="00A87C7D">
            <w:pPr>
              <w:jc w:val="both"/>
              <w:rPr>
                <w:rFonts w:asciiTheme="majorHAnsi" w:hAnsiTheme="majorHAnsi" w:cstheme="majorHAnsi"/>
                <w:sz w:val="22"/>
                <w:szCs w:val="22"/>
                <w:lang w:val="lt-LT"/>
              </w:rPr>
            </w:pPr>
          </w:p>
        </w:tc>
        <w:tc>
          <w:tcPr>
            <w:tcW w:w="3906" w:type="dxa"/>
          </w:tcPr>
          <w:p w14:paraId="2EB0CD67" w14:textId="77777777" w:rsidR="009812AB" w:rsidRPr="00A87C7D" w:rsidRDefault="009812AB" w:rsidP="00A87C7D">
            <w:pPr>
              <w:jc w:val="both"/>
              <w:rPr>
                <w:rFonts w:asciiTheme="majorHAnsi" w:hAnsiTheme="majorHAnsi" w:cstheme="majorHAnsi"/>
                <w:sz w:val="22"/>
                <w:szCs w:val="22"/>
                <w:lang w:val="lt-LT"/>
              </w:rPr>
            </w:pPr>
          </w:p>
        </w:tc>
      </w:tr>
    </w:tbl>
    <w:p w14:paraId="33561612" w14:textId="004E3BFB" w:rsidR="00970FA8" w:rsidRPr="00A87C7D" w:rsidRDefault="0011227E" w:rsidP="00A87C7D">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r w:rsidRPr="009B670C">
        <w:rPr>
          <w:rFonts w:asciiTheme="majorHAnsi" w:hAnsiTheme="majorHAnsi" w:cstheme="majorHAnsi"/>
          <w:sz w:val="22"/>
          <w:szCs w:val="22"/>
          <w:lang w:val="lt-LT"/>
        </w:rPr>
        <w:t xml:space="preserve">1.2. </w:t>
      </w:r>
      <w:bookmarkStart w:id="0" w:name="_Hlk68854036"/>
      <w:r w:rsidRPr="009B670C">
        <w:rPr>
          <w:rFonts w:asciiTheme="majorHAnsi" w:hAnsiTheme="majorHAnsi" w:cstheme="majorHAnsi"/>
          <w:sz w:val="22"/>
          <w:szCs w:val="22"/>
          <w:lang w:val="lt-LT"/>
        </w:rPr>
        <w:t>Pirkėjas, esant poreikiui, gali įsigyti Sutarties specialiųjų sąlygų priede Nr.</w:t>
      </w:r>
      <w:r w:rsidR="009B670C" w:rsidRPr="009B670C">
        <w:rPr>
          <w:rFonts w:asciiTheme="majorHAnsi" w:hAnsiTheme="majorHAnsi" w:cstheme="majorHAnsi"/>
          <w:sz w:val="22"/>
          <w:szCs w:val="22"/>
          <w:lang w:val="lt-LT"/>
        </w:rPr>
        <w:t>3</w:t>
      </w:r>
      <w:r w:rsidRPr="009B670C">
        <w:rPr>
          <w:rFonts w:asciiTheme="majorHAnsi" w:hAnsiTheme="majorHAnsi" w:cstheme="majorHAnsi"/>
          <w:sz w:val="22"/>
          <w:szCs w:val="22"/>
          <w:lang w:val="lt-LT"/>
        </w:rPr>
        <w:t xml:space="preserve"> nenurodytų, tačiau su pirkimo objektu susijusių prekių neviršijant 10 procentų</w:t>
      </w:r>
      <w:r w:rsidR="00970FA8" w:rsidRPr="009B670C">
        <w:rPr>
          <w:rFonts w:asciiTheme="majorHAnsi" w:hAnsiTheme="majorHAnsi" w:cstheme="majorHAnsi"/>
          <w:sz w:val="22"/>
          <w:szCs w:val="22"/>
          <w:lang w:val="lt-LT"/>
        </w:rPr>
        <w:t xml:space="preserve"> Tiekėjo pasiūlymo, pateikto </w:t>
      </w:r>
      <w:r w:rsidR="009B670C" w:rsidRPr="009B670C">
        <w:rPr>
          <w:rFonts w:asciiTheme="majorHAnsi" w:hAnsiTheme="majorHAnsi" w:cstheme="majorHAnsi"/>
          <w:sz w:val="22"/>
          <w:szCs w:val="22"/>
          <w:lang w:val="lt-LT"/>
        </w:rPr>
        <w:t>PU-501/2025, Įeigos skaitytuvų modernizavimas objektuose</w:t>
      </w:r>
      <w:r w:rsidR="00970FA8" w:rsidRPr="009B670C">
        <w:rPr>
          <w:rFonts w:asciiTheme="majorHAnsi" w:hAnsiTheme="majorHAnsi" w:cstheme="majorHAnsi"/>
          <w:sz w:val="22"/>
          <w:szCs w:val="22"/>
          <w:lang w:val="lt-LT"/>
        </w:rPr>
        <w:t xml:space="preserve"> pirkime, kainos. Už šias prekes bus apmokėta ne didesnėmis nei </w:t>
      </w:r>
      <w:r w:rsidR="00127D8F" w:rsidRPr="009B670C">
        <w:rPr>
          <w:rFonts w:asciiTheme="majorHAnsi" w:hAnsiTheme="majorHAnsi" w:cstheme="majorHAnsi"/>
          <w:color w:val="000000"/>
          <w:sz w:val="22"/>
          <w:szCs w:val="22"/>
          <w:lang w:val="lt-LT"/>
        </w:rPr>
        <w:t>užsakymo dieną</w:t>
      </w:r>
      <w:r w:rsidR="00127D8F" w:rsidRPr="009B670C">
        <w:rPr>
          <w:color w:val="000000"/>
          <w:lang w:val="lt-LT"/>
        </w:rPr>
        <w:t xml:space="preserve"> </w:t>
      </w:r>
      <w:r w:rsidR="00970FA8" w:rsidRPr="009B670C">
        <w:rPr>
          <w:rFonts w:asciiTheme="majorHAnsi" w:hAnsiTheme="majorHAnsi" w:cstheme="majorHAnsi"/>
          <w:sz w:val="22"/>
          <w:szCs w:val="22"/>
          <w:lang w:val="lt-LT"/>
        </w:rPr>
        <w:t>Tiekėjo prekybos vietoje, kataloge ar interneto svetainėje nurodytomis galiojančiomis šių prekių kainomis arba, jei tokios kainos neskelbiamos, Tiekėjo pasiūlytomis, konkurencingomis ir rinką atitinkančiomis kainomis.</w:t>
      </w:r>
    </w:p>
    <w:bookmarkEnd w:id="0"/>
    <w:p w14:paraId="0899830A" w14:textId="77777777" w:rsidR="0011227E" w:rsidRPr="00A87C7D" w:rsidRDefault="0011227E" w:rsidP="00A87C7D">
      <w:pPr>
        <w:shd w:val="clear" w:color="auto" w:fill="FFFFFF"/>
        <w:tabs>
          <w:tab w:val="left" w:pos="720"/>
          <w:tab w:val="left" w:pos="851"/>
          <w:tab w:val="left" w:pos="1134"/>
          <w:tab w:val="left" w:pos="1418"/>
        </w:tabs>
        <w:ind w:left="360"/>
        <w:jc w:val="both"/>
        <w:rPr>
          <w:rFonts w:asciiTheme="majorHAnsi" w:hAnsiTheme="majorHAnsi" w:cstheme="majorHAnsi"/>
          <w:sz w:val="22"/>
          <w:szCs w:val="22"/>
          <w:lang w:val="lt-LT"/>
        </w:rPr>
      </w:pPr>
    </w:p>
    <w:p w14:paraId="4C0503A0" w14:textId="225F1C21" w:rsidR="009812AB" w:rsidRPr="00A87C7D" w:rsidRDefault="009A3CF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9812AB" w:rsidRPr="00A87C7D">
        <w:rPr>
          <w:rFonts w:asciiTheme="majorHAnsi" w:hAnsiTheme="majorHAnsi" w:cstheme="majorHAnsi"/>
          <w:sz w:val="22"/>
          <w:szCs w:val="22"/>
          <w:lang w:val="lt-LT"/>
        </w:rPr>
        <w:t xml:space="preserve">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75"/>
        <w:gridCol w:w="5670"/>
      </w:tblGrid>
      <w:tr w:rsidR="009812AB" w:rsidRPr="009B4037"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Sutartinių įsipareigojimų įvykdymo terminas (prekių pristatymas, </w:t>
            </w:r>
            <w:r w:rsidRPr="00A87C7D">
              <w:rPr>
                <w:rFonts w:asciiTheme="majorHAnsi" w:hAnsiTheme="majorHAnsi" w:cstheme="majorHAnsi"/>
                <w:b/>
                <w:i/>
                <w:sz w:val="22"/>
                <w:szCs w:val="22"/>
                <w:lang w:val="lt-LT"/>
              </w:rPr>
              <w:t>jų instaliavimas/ įdiegimas/paleidimas/personalo apmokymas</w:t>
            </w:r>
            <w:r w:rsidRPr="00A87C7D">
              <w:rPr>
                <w:rFonts w:asciiTheme="majorHAnsi" w:hAnsiTheme="majorHAnsi" w:cstheme="majorHAnsi"/>
                <w:b/>
                <w:sz w:val="22"/>
                <w:szCs w:val="22"/>
                <w:lang w:val="lt-LT"/>
              </w:rPr>
              <w:t>)</w:t>
            </w:r>
          </w:p>
        </w:tc>
      </w:tr>
      <w:tr w:rsidR="009812AB" w:rsidRPr="009B4037" w14:paraId="147FB462" w14:textId="77777777" w:rsidTr="008C2B2B">
        <w:tc>
          <w:tcPr>
            <w:tcW w:w="852" w:type="dxa"/>
          </w:tcPr>
          <w:p w14:paraId="25073787" w14:textId="77777777" w:rsidR="009812AB" w:rsidRPr="00A87C7D" w:rsidRDefault="009812AB" w:rsidP="00A87C7D">
            <w:pPr>
              <w:rPr>
                <w:rFonts w:asciiTheme="majorHAnsi" w:hAnsiTheme="majorHAnsi" w:cstheme="majorHAnsi"/>
                <w:sz w:val="22"/>
                <w:szCs w:val="22"/>
                <w:lang w:val="lt-LT"/>
              </w:rPr>
            </w:pPr>
          </w:p>
        </w:tc>
        <w:tc>
          <w:tcPr>
            <w:tcW w:w="3732" w:type="dxa"/>
          </w:tcPr>
          <w:p w14:paraId="20E9ECE5" w14:textId="77777777" w:rsidR="009812AB" w:rsidRPr="00A87C7D" w:rsidRDefault="009812AB" w:rsidP="00A87C7D">
            <w:pPr>
              <w:rPr>
                <w:rFonts w:asciiTheme="majorHAnsi" w:hAnsiTheme="majorHAnsi" w:cstheme="majorHAnsi"/>
                <w:sz w:val="22"/>
                <w:szCs w:val="22"/>
                <w:lang w:val="lt-LT"/>
              </w:rPr>
            </w:pPr>
          </w:p>
        </w:tc>
        <w:tc>
          <w:tcPr>
            <w:tcW w:w="5730" w:type="dxa"/>
          </w:tcPr>
          <w:p w14:paraId="4931BF2B" w14:textId="77777777" w:rsidR="009812AB" w:rsidRPr="00A87C7D" w:rsidRDefault="009812AB" w:rsidP="00A87C7D">
            <w:pPr>
              <w:rPr>
                <w:rFonts w:asciiTheme="majorHAnsi" w:hAnsiTheme="majorHAnsi" w:cstheme="majorHAnsi"/>
                <w:sz w:val="22"/>
                <w:szCs w:val="22"/>
                <w:lang w:val="lt-LT"/>
              </w:rPr>
            </w:pPr>
          </w:p>
        </w:tc>
      </w:tr>
    </w:tbl>
    <w:p w14:paraId="5328E1CB" w14:textId="77777777" w:rsidR="00CF25FE" w:rsidRPr="00A87C7D" w:rsidRDefault="00CF25FE" w:rsidP="00C84D27">
      <w:pPr>
        <w:jc w:val="both"/>
        <w:rPr>
          <w:rFonts w:asciiTheme="majorHAnsi" w:hAnsiTheme="majorHAnsi" w:cstheme="majorHAnsi"/>
          <w:i/>
          <w:color w:val="0070C0"/>
          <w:sz w:val="22"/>
          <w:szCs w:val="22"/>
          <w:lang w:val="lt-LT"/>
        </w:rPr>
      </w:pPr>
    </w:p>
    <w:p w14:paraId="626B122B" w14:textId="35C6EAF1" w:rsidR="009812AB" w:rsidRPr="00A87C7D" w:rsidRDefault="009A3CF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1.4.</w:t>
      </w:r>
      <w:r w:rsidR="009812AB" w:rsidRPr="00A87C7D">
        <w:rPr>
          <w:rFonts w:asciiTheme="majorHAnsi" w:hAnsiTheme="majorHAnsi" w:cstheme="majorHAnsi"/>
          <w:sz w:val="22"/>
          <w:szCs w:val="22"/>
          <w:lang w:val="lt-LT"/>
        </w:rPr>
        <w:t xml:space="preserve">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0402DB7" w14:textId="77777777"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358E9918" w14:textId="2287EFB2" w:rsidR="00BF761D" w:rsidRPr="00D56AD1" w:rsidRDefault="00BF761D" w:rsidP="00D56AD1">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w:t>
      </w:r>
      <w:r w:rsidRPr="00011104">
        <w:rPr>
          <w:rFonts w:asciiTheme="majorHAnsi" w:hAnsiTheme="majorHAnsi" w:cstheme="majorHAnsi"/>
          <w:sz w:val="22"/>
          <w:szCs w:val="22"/>
        </w:rPr>
        <w:t xml:space="preserve">Sutartis sudaroma </w:t>
      </w:r>
      <w:r w:rsidR="00C84D27" w:rsidRPr="00011104">
        <w:rPr>
          <w:rFonts w:asciiTheme="majorHAnsi" w:hAnsiTheme="majorHAnsi" w:cstheme="majorHAnsi"/>
          <w:sz w:val="22"/>
          <w:szCs w:val="22"/>
        </w:rPr>
        <w:t>7 (mėnesių)</w:t>
      </w:r>
      <w:r w:rsidR="000500B7" w:rsidRPr="00011104">
        <w:rPr>
          <w:rFonts w:asciiTheme="majorHAnsi" w:hAnsiTheme="majorHAnsi" w:cstheme="majorHAnsi"/>
          <w:sz w:val="22"/>
          <w:szCs w:val="22"/>
        </w:rPr>
        <w:t xml:space="preserve"> </w:t>
      </w:r>
      <w:r w:rsidR="000500B7" w:rsidRPr="009B4037">
        <w:rPr>
          <w:rFonts w:asciiTheme="majorHAnsi" w:hAnsiTheme="majorHAnsi" w:cstheme="majorHAnsi"/>
          <w:sz w:val="22"/>
          <w:szCs w:val="22"/>
        </w:rPr>
        <w:t>terminui</w:t>
      </w:r>
      <w:r w:rsidRPr="009B4037">
        <w:rPr>
          <w:rFonts w:asciiTheme="majorHAnsi" w:hAnsiTheme="majorHAnsi" w:cstheme="majorHAnsi"/>
          <w:i/>
          <w:iCs/>
          <w:sz w:val="22"/>
          <w:szCs w:val="22"/>
        </w:rPr>
        <w:t>,</w:t>
      </w:r>
      <w:r w:rsidRPr="009B4037">
        <w:rPr>
          <w:rFonts w:asciiTheme="majorHAnsi" w:hAnsiTheme="majorHAnsi" w:cstheme="majorHAnsi"/>
          <w:sz w:val="22"/>
          <w:szCs w:val="22"/>
        </w:rPr>
        <w:t xml:space="preserve"> į</w:t>
      </w:r>
      <w:r w:rsidRPr="00011104">
        <w:rPr>
          <w:rFonts w:asciiTheme="majorHAnsi" w:hAnsiTheme="majorHAnsi" w:cstheme="majorHAnsi"/>
          <w:sz w:val="22"/>
          <w:szCs w:val="22"/>
        </w:rPr>
        <w:t>skaitant apmokėjimui skirtą laikotarpį</w:t>
      </w:r>
      <w:r w:rsidR="00D95718" w:rsidRPr="00011104">
        <w:rPr>
          <w:rFonts w:asciiTheme="majorHAnsi" w:hAnsiTheme="majorHAnsi" w:cstheme="majorHAnsi"/>
          <w:sz w:val="22"/>
          <w:szCs w:val="22"/>
        </w:rPr>
        <w:t>, jos trukmę skaičiuojant nuo įsigaliojimo dienos.</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17351066"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C84D27">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w:t>
      </w:r>
      <w:r w:rsidR="00C84D27">
        <w:rPr>
          <w:rFonts w:asciiTheme="majorHAnsi" w:hAnsiTheme="majorHAnsi" w:cstheme="majorHAnsi"/>
          <w:sz w:val="22"/>
          <w:szCs w:val="22"/>
          <w:lang w:val="lt-LT"/>
        </w:rPr>
        <w:t xml:space="preserve">. </w:t>
      </w: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9B4037"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9B4037"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9B4037"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4CC39E4" w14:textId="77777777" w:rsidR="00942A39" w:rsidRPr="00A87C7D" w:rsidRDefault="00942A39" w:rsidP="00A87C7D">
      <w:pPr>
        <w:widowControl w:val="0"/>
        <w:jc w:val="both"/>
        <w:rPr>
          <w:rFonts w:asciiTheme="majorHAnsi" w:hAnsiTheme="majorHAnsi" w:cstheme="majorHAnsi"/>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5226F75E" w14:textId="05DA65D1" w:rsidR="00676EC1"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3BECC07E" w14:textId="2680A625"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49C92526" w14:textId="77777777" w:rsidR="00FF075B" w:rsidRPr="00A87C7D" w:rsidRDefault="00FF075B" w:rsidP="00A87C7D">
      <w:pPr>
        <w:ind w:firstLine="720"/>
        <w:jc w:val="both"/>
        <w:rPr>
          <w:rFonts w:asciiTheme="majorHAnsi" w:hAnsiTheme="majorHAnsi" w:cstheme="majorHAnsi"/>
          <w:i/>
          <w:sz w:val="22"/>
          <w:szCs w:val="22"/>
          <w:lang w:val="lt-LT"/>
        </w:rPr>
      </w:pPr>
    </w:p>
    <w:p w14:paraId="7A8C1685" w14:textId="76848537" w:rsidR="00EA2F6E" w:rsidRPr="00F73A72" w:rsidRDefault="00FF075B" w:rsidP="00F73A72">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r w:rsidR="00503663">
        <w:rPr>
          <w:rFonts w:asciiTheme="majorHAnsi" w:hAnsiTheme="majorHAnsi" w:cstheme="majorHAnsi"/>
          <w:sz w:val="22"/>
          <w:szCs w:val="22"/>
          <w:lang w:val="lt-LT"/>
        </w:rPr>
        <w:t>p</w:t>
      </w:r>
      <w:r w:rsidR="00DE0AB6" w:rsidRPr="00A87C7D">
        <w:rPr>
          <w:rFonts w:asciiTheme="majorHAnsi" w:hAnsiTheme="majorHAnsi" w:cstheme="majorHAnsi"/>
          <w:sz w:val="22"/>
          <w:szCs w:val="22"/>
          <w:lang w:val="lt-LT"/>
        </w:rPr>
        <w:t>rek</w:t>
      </w:r>
      <w:r w:rsidR="00503663">
        <w:rPr>
          <w:rFonts w:asciiTheme="majorHAnsi" w:hAnsiTheme="majorHAnsi" w:cstheme="majorHAnsi"/>
          <w:sz w:val="22"/>
          <w:szCs w:val="22"/>
          <w:lang w:val="lt-LT"/>
        </w:rPr>
        <w:t>i</w:t>
      </w:r>
      <w:r w:rsidR="00DE0AB6" w:rsidRPr="00A87C7D">
        <w:rPr>
          <w:rFonts w:asciiTheme="majorHAnsi" w:hAnsiTheme="majorHAnsi" w:cstheme="majorHAnsi"/>
          <w:sz w:val="22"/>
          <w:szCs w:val="22"/>
          <w:lang w:val="lt-LT"/>
        </w:rPr>
        <w:t>ų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1"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1"/>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F73A72"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2" w:name="_Hlk109056080"/>
      <w:r w:rsidRPr="00F73A72">
        <w:rPr>
          <w:rFonts w:asciiTheme="majorHAnsi" w:eastAsiaTheme="minorEastAsia" w:hAnsiTheme="majorHAnsi" w:cstheme="majorHAnsi"/>
          <w:kern w:val="24"/>
          <w:sz w:val="22"/>
          <w:szCs w:val="22"/>
        </w:rPr>
        <w:t>Sutartyje numatyt</w:t>
      </w:r>
      <w:r w:rsidR="007627AF" w:rsidRPr="00F73A72">
        <w:rPr>
          <w:rFonts w:asciiTheme="majorHAnsi" w:eastAsiaTheme="minorEastAsia" w:hAnsiTheme="majorHAnsi" w:cstheme="majorHAnsi"/>
          <w:kern w:val="24"/>
          <w:sz w:val="22"/>
          <w:szCs w:val="22"/>
        </w:rPr>
        <w:t xml:space="preserve">i </w:t>
      </w:r>
      <w:r w:rsidRPr="00F73A72">
        <w:rPr>
          <w:rFonts w:asciiTheme="majorHAnsi" w:eastAsiaTheme="minorEastAsia" w:hAnsiTheme="majorHAnsi" w:cstheme="majorHAnsi"/>
          <w:kern w:val="24"/>
          <w:sz w:val="22"/>
          <w:szCs w:val="22"/>
        </w:rPr>
        <w:t xml:space="preserve">įkainiai gali būti perskaičiuojami, jeigu </w:t>
      </w:r>
      <w:r w:rsidR="00235BF1" w:rsidRPr="00F73A72">
        <w:rPr>
          <w:rFonts w:asciiTheme="majorHAnsi" w:hAnsiTheme="majorHAnsi" w:cstheme="majorHAnsi"/>
          <w:sz w:val="22"/>
          <w:szCs w:val="22"/>
        </w:rPr>
        <w:t xml:space="preserve">VĮ Valstybės duomenų agentūros </w:t>
      </w:r>
      <w:r w:rsidRPr="00F73A72">
        <w:rPr>
          <w:rFonts w:asciiTheme="majorHAnsi" w:eastAsiaTheme="minorEastAsia" w:hAnsiTheme="majorHAnsi" w:cstheme="majorHAnsi"/>
          <w:kern w:val="24"/>
          <w:sz w:val="22"/>
          <w:szCs w:val="22"/>
        </w:rPr>
        <w:t>(www.stat.gov.lt) kas mėnesį skelbiamo vartotojų kainų indekso (pasirenkamas bendras „Vartojimo prekės ir paslaugos“ arba nurodomas detalesnis skyrius, grupė, klasė (jeigu nieko nenurodoma, perskaičiuojant naudojamas bendras indeksas) pokytis yra didesnis kaip 5 % .</w:t>
      </w:r>
    </w:p>
    <w:bookmarkEnd w:id="2"/>
    <w:p w14:paraId="25A17C8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paslaugų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4F47C16D"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9B4037">
        <w:rPr>
          <w:rFonts w:asciiTheme="majorHAnsi" w:hAnsiTheme="majorHAnsi" w:cstheme="majorHAnsi"/>
          <w:sz w:val="22"/>
          <w:szCs w:val="22"/>
        </w:rPr>
        <w:t>2.2</w:t>
      </w:r>
      <w:r w:rsidRPr="00A87C7D">
        <w:rPr>
          <w:rFonts w:asciiTheme="majorHAnsi" w:hAnsiTheme="majorHAnsi" w:cstheme="majorHAnsi"/>
          <w:sz w:val="22"/>
          <w:szCs w:val="22"/>
        </w:rPr>
        <w:t xml:space="preserve">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E94810"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18DB3C93" w14:textId="424CFFF0" w:rsidR="00045F70" w:rsidRPr="00A87C7D" w:rsidRDefault="00045F70" w:rsidP="00F73A72">
      <w:pPr>
        <w:widowControl w:val="0"/>
        <w:jc w:val="both"/>
        <w:rPr>
          <w:rFonts w:asciiTheme="majorHAnsi" w:hAnsiTheme="majorHAnsi" w:cstheme="majorHAnsi"/>
          <w:i/>
          <w:color w:val="0070C0"/>
          <w:sz w:val="22"/>
          <w:szCs w:val="22"/>
          <w:lang w:val="lt-LT"/>
        </w:rPr>
      </w:pPr>
    </w:p>
    <w:p w14:paraId="0BD8226F" w14:textId="01F0BC43"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lastRenderedPageBreak/>
        <w:t>perduotos Prekės neatitinka Sutartyje nustatytų reikalavimų;</w:t>
      </w:r>
    </w:p>
    <w:p w14:paraId="7710CF60" w14:textId="7FE31B6E"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3"/>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4" w:name="_Hlk44690145"/>
      <w:bookmarkStart w:id="5"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4"/>
      <w:r w:rsidRPr="00A87C7D">
        <w:rPr>
          <w:rFonts w:asciiTheme="majorHAnsi" w:hAnsiTheme="majorHAnsi" w:cstheme="majorHAnsi"/>
          <w:sz w:val="22"/>
          <w:szCs w:val="22"/>
          <w:lang w:val="lt-LT" w:eastAsia="lt-LT"/>
        </w:rPr>
        <w:t>.</w:t>
      </w:r>
      <w:bookmarkEnd w:id="5"/>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6"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6"/>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F5BF8BE" w14:textId="159F257A"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5.3.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50EA7419"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20FFFE9C" w:rsidR="00D957DD" w:rsidRPr="00AB0471" w:rsidRDefault="00D957DD" w:rsidP="00A87C7D">
      <w:pPr>
        <w:ind w:firstLine="709"/>
        <w:jc w:val="both"/>
        <w:rPr>
          <w:rFonts w:asciiTheme="majorHAnsi" w:hAnsiTheme="majorHAnsi" w:cstheme="majorHAnsi"/>
          <w:sz w:val="22"/>
          <w:szCs w:val="22"/>
          <w:u w:val="single"/>
          <w:lang w:val="lt-LT"/>
        </w:rPr>
      </w:pPr>
      <w:r w:rsidRPr="00AB0471">
        <w:rPr>
          <w:rFonts w:asciiTheme="majorHAnsi" w:hAnsiTheme="majorHAnsi" w:cstheme="majorHAnsi"/>
          <w:sz w:val="22"/>
          <w:szCs w:val="22"/>
          <w:u w:val="single"/>
          <w:lang w:val="lt-LT"/>
        </w:rPr>
        <w:t xml:space="preserve"> </w:t>
      </w:r>
      <w:r w:rsidR="00AB0471" w:rsidRPr="00AB0471">
        <w:rPr>
          <w:rFonts w:asciiTheme="majorHAnsi" w:hAnsiTheme="majorHAnsi" w:cstheme="majorHAnsi"/>
          <w:sz w:val="22"/>
          <w:szCs w:val="22"/>
          <w:u w:val="single"/>
          <w:lang w:val="lt-LT"/>
        </w:rPr>
        <w:t>Pirkimų specialistė, Gabrielė Januškienė, +37069843246</w:t>
      </w:r>
      <w:r w:rsidR="005F0CEF">
        <w:rPr>
          <w:rFonts w:asciiTheme="majorHAnsi" w:hAnsiTheme="majorHAnsi" w:cstheme="majorHAnsi"/>
          <w:sz w:val="22"/>
          <w:szCs w:val="22"/>
          <w:u w:val="single"/>
          <w:lang w:val="lt-LT"/>
        </w:rPr>
        <w:t>,</w:t>
      </w:r>
      <w:r w:rsidR="00AB0471" w:rsidRPr="00AB0471">
        <w:rPr>
          <w:rFonts w:asciiTheme="majorHAnsi" w:hAnsiTheme="majorHAnsi" w:cstheme="majorHAnsi"/>
          <w:sz w:val="22"/>
          <w:szCs w:val="22"/>
          <w:u w:val="single"/>
          <w:lang w:val="lt-LT"/>
        </w:rPr>
        <w:t xml:space="preserve"> </w:t>
      </w:r>
      <w:proofErr w:type="spellStart"/>
      <w:r w:rsidR="00C6249C" w:rsidRPr="0049548A">
        <w:rPr>
          <w:rFonts w:asciiTheme="majorHAnsi" w:hAnsiTheme="majorHAnsi" w:cstheme="majorHAnsi"/>
          <w:sz w:val="22"/>
          <w:szCs w:val="22"/>
          <w:u w:val="single"/>
          <w:lang w:val="lt-LT"/>
        </w:rPr>
        <w:t>gabriele.januskiene@vanduo.</w:t>
      </w:r>
      <w:r w:rsidR="0049548A">
        <w:rPr>
          <w:rFonts w:asciiTheme="majorHAnsi" w:hAnsiTheme="majorHAnsi" w:cstheme="majorHAnsi"/>
          <w:sz w:val="22"/>
          <w:szCs w:val="22"/>
          <w:u w:val="single"/>
          <w:lang w:val="lt-LT"/>
        </w:rPr>
        <w:t>lt</w:t>
      </w:r>
      <w:proofErr w:type="spellEnd"/>
      <w:r w:rsidR="00AB0471" w:rsidRPr="00AB0471">
        <w:rPr>
          <w:rFonts w:asciiTheme="majorHAnsi" w:hAnsiTheme="majorHAnsi" w:cstheme="majorHAnsi"/>
          <w:sz w:val="22"/>
          <w:szCs w:val="22"/>
          <w:u w:val="single"/>
          <w:lang w:val="lt-LT"/>
        </w:rPr>
        <w:t xml:space="preserve"> </w:t>
      </w:r>
      <w:r w:rsidRPr="00AB0471">
        <w:rPr>
          <w:rFonts w:asciiTheme="majorHAnsi" w:hAnsiTheme="majorHAnsi" w:cstheme="majorHAnsi"/>
          <w:sz w:val="22"/>
          <w:szCs w:val="22"/>
          <w:u w:val="single"/>
          <w:lang w:val="lt-LT"/>
        </w:rPr>
        <w:t>.</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7"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7"/>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lastRenderedPageBreak/>
        <w:t>Jeigu Tiekėjas sudarydamas sutartį gali nurodyti, kokius subtiekėjus jis pasitelkia, tuomet rašoma:</w:t>
      </w:r>
    </w:p>
    <w:p w14:paraId="5552804D" w14:textId="77777777" w:rsidR="003021E5" w:rsidRPr="00A87C7D" w:rsidRDefault="002F277D" w:rsidP="00D1097A">
      <w:pPr>
        <w:pStyle w:val="prastasiniatinklio"/>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D1097A">
      <w:pPr>
        <w:pStyle w:val="prastasiniatinklio"/>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D1097A">
      <w:pPr>
        <w:pStyle w:val="prastasiniatinklio"/>
        <w:spacing w:before="0" w:beforeAutospacing="0" w:after="0" w:afterAutospacing="0"/>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D1097A">
      <w:pPr>
        <w:pStyle w:val="prastasiniatinklio"/>
        <w:spacing w:before="0" w:beforeAutospacing="0" w:after="0" w:afterAutospacing="0"/>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A87C7D">
        <w:rPr>
          <w:rFonts w:asciiTheme="majorHAnsi" w:hAnsiTheme="majorHAnsi" w:cstheme="majorHAnsi"/>
          <w:i/>
          <w:iCs/>
          <w:color w:val="0070C0"/>
          <w:sz w:val="22"/>
          <w:szCs w:val="22"/>
        </w:rPr>
        <w:t>žiūr</w:t>
      </w:r>
      <w:proofErr w:type="spellEnd"/>
      <w:r w:rsidRPr="00A87C7D">
        <w:rPr>
          <w:rFonts w:asciiTheme="majorHAnsi" w:hAnsiTheme="majorHAnsi" w:cstheme="majorHAnsi"/>
          <w:i/>
          <w:iCs/>
          <w:color w:val="0070C0"/>
          <w:sz w:val="22"/>
          <w:szCs w:val="22"/>
        </w:rPr>
        <w:t>.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A87C7D">
        <w:rPr>
          <w:rFonts w:asciiTheme="majorHAnsi" w:hAnsiTheme="majorHAnsi" w:cstheme="majorHAnsi"/>
          <w:sz w:val="22"/>
          <w:szCs w:val="22"/>
          <w:lang w:val="lt-LT"/>
        </w:rPr>
        <w:t>subtiekimo</w:t>
      </w:r>
      <w:proofErr w:type="spellEnd"/>
      <w:r w:rsidRPr="00A87C7D">
        <w:rPr>
          <w:rFonts w:asciiTheme="majorHAnsi" w:hAnsiTheme="majorHAnsi" w:cstheme="majorHAnsi"/>
          <w:sz w:val="22"/>
          <w:szCs w:val="22"/>
          <w:lang w:val="lt-LT"/>
        </w:rPr>
        <w:t xml:space="preserve">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0A84B784"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E94810"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E94810">
        <w:rPr>
          <w:rFonts w:asciiTheme="majorHAnsi" w:hAnsiTheme="majorHAnsi" w:cstheme="majorHAnsi"/>
          <w:sz w:val="22"/>
          <w:szCs w:val="22"/>
        </w:rPr>
        <w:t>. Sutarties specialiųjų sąlygų priedai:</w:t>
      </w:r>
    </w:p>
    <w:p w14:paraId="5C01FF51" w14:textId="77777777" w:rsidR="009812AB" w:rsidRPr="00E94810" w:rsidRDefault="00DE1755" w:rsidP="00A87C7D">
      <w:pPr>
        <w:pStyle w:val="Pagrindinistekstas"/>
        <w:ind w:firstLine="720"/>
        <w:jc w:val="both"/>
        <w:rPr>
          <w:rFonts w:asciiTheme="majorHAnsi" w:hAnsiTheme="majorHAnsi" w:cstheme="majorHAnsi"/>
          <w:i/>
          <w:sz w:val="22"/>
          <w:szCs w:val="22"/>
        </w:rPr>
      </w:pPr>
      <w:r w:rsidRPr="00E94810">
        <w:rPr>
          <w:rFonts w:asciiTheme="majorHAnsi" w:hAnsiTheme="majorHAnsi" w:cstheme="majorHAnsi"/>
          <w:sz w:val="22"/>
          <w:szCs w:val="22"/>
        </w:rPr>
        <w:t>8.4</w:t>
      </w:r>
      <w:r w:rsidR="009812AB" w:rsidRPr="00E94810">
        <w:rPr>
          <w:rFonts w:asciiTheme="majorHAnsi" w:hAnsiTheme="majorHAnsi" w:cstheme="majorHAnsi"/>
          <w:sz w:val="22"/>
          <w:szCs w:val="22"/>
        </w:rPr>
        <w:t xml:space="preserve">.1. </w:t>
      </w:r>
      <w:r w:rsidR="009812AB" w:rsidRPr="00E94810">
        <w:rPr>
          <w:rFonts w:asciiTheme="majorHAnsi" w:hAnsiTheme="majorHAnsi" w:cstheme="majorHAnsi"/>
          <w:i/>
          <w:sz w:val="22"/>
          <w:szCs w:val="22"/>
        </w:rPr>
        <w:t>priedas Nr. 1 „Prekių techninė specifikacija“;</w:t>
      </w:r>
    </w:p>
    <w:p w14:paraId="53ACBD7C" w14:textId="3BEF8055" w:rsidR="009812AB" w:rsidRPr="00E94810" w:rsidRDefault="00DE1755" w:rsidP="00A87C7D">
      <w:pPr>
        <w:pStyle w:val="Pagrindinistekstas"/>
        <w:ind w:firstLine="720"/>
        <w:jc w:val="both"/>
        <w:rPr>
          <w:rFonts w:asciiTheme="majorHAnsi" w:hAnsiTheme="majorHAnsi" w:cstheme="majorHAnsi"/>
          <w:i/>
          <w:sz w:val="22"/>
          <w:szCs w:val="22"/>
        </w:rPr>
      </w:pPr>
      <w:r w:rsidRPr="00E94810">
        <w:rPr>
          <w:rFonts w:asciiTheme="majorHAnsi" w:hAnsiTheme="majorHAnsi" w:cstheme="majorHAnsi"/>
          <w:sz w:val="22"/>
          <w:szCs w:val="22"/>
        </w:rPr>
        <w:t>8.4</w:t>
      </w:r>
      <w:r w:rsidR="009812AB" w:rsidRPr="00E94810">
        <w:rPr>
          <w:rFonts w:asciiTheme="majorHAnsi" w:hAnsiTheme="majorHAnsi" w:cstheme="majorHAnsi"/>
          <w:sz w:val="22"/>
          <w:szCs w:val="22"/>
        </w:rPr>
        <w:t>.2.</w:t>
      </w:r>
      <w:r w:rsidR="009812AB" w:rsidRPr="00E94810">
        <w:rPr>
          <w:rFonts w:asciiTheme="majorHAnsi" w:hAnsiTheme="majorHAnsi" w:cstheme="majorHAnsi"/>
          <w:i/>
          <w:sz w:val="22"/>
          <w:szCs w:val="22"/>
        </w:rPr>
        <w:t xml:space="preserve"> priedas Nr. 2 „</w:t>
      </w:r>
      <w:r w:rsidR="009B4037" w:rsidRPr="00E94810">
        <w:rPr>
          <w:rFonts w:asciiTheme="majorHAnsi" w:hAnsiTheme="majorHAnsi" w:cstheme="majorHAnsi"/>
          <w:i/>
          <w:sz w:val="22"/>
          <w:szCs w:val="22"/>
        </w:rPr>
        <w:t>Pasiūlymas</w:t>
      </w:r>
      <w:r w:rsidR="009812AB" w:rsidRPr="00E94810">
        <w:rPr>
          <w:rFonts w:asciiTheme="majorHAnsi" w:hAnsiTheme="majorHAnsi" w:cstheme="majorHAnsi"/>
          <w:i/>
          <w:sz w:val="22"/>
          <w:szCs w:val="22"/>
        </w:rPr>
        <w:t>“.</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25E96091"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1.3 punkte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8"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8"/>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Courier New"/>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1104"/>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65C"/>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81EAF"/>
    <w:rsid w:val="00193AAF"/>
    <w:rsid w:val="00197BD5"/>
    <w:rsid w:val="001A658D"/>
    <w:rsid w:val="001B25BE"/>
    <w:rsid w:val="001C6873"/>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9548A"/>
    <w:rsid w:val="004A1A10"/>
    <w:rsid w:val="004A4338"/>
    <w:rsid w:val="004A496D"/>
    <w:rsid w:val="004B218F"/>
    <w:rsid w:val="004B3AEA"/>
    <w:rsid w:val="004B4DBC"/>
    <w:rsid w:val="004D0054"/>
    <w:rsid w:val="004D6118"/>
    <w:rsid w:val="004F1294"/>
    <w:rsid w:val="004F3C7D"/>
    <w:rsid w:val="005019B0"/>
    <w:rsid w:val="00503663"/>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0CEF"/>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392A"/>
    <w:rsid w:val="00934F1B"/>
    <w:rsid w:val="00936BA9"/>
    <w:rsid w:val="00937CF5"/>
    <w:rsid w:val="009418BA"/>
    <w:rsid w:val="00942A39"/>
    <w:rsid w:val="00943D33"/>
    <w:rsid w:val="00970FA8"/>
    <w:rsid w:val="009812AB"/>
    <w:rsid w:val="009A3CFB"/>
    <w:rsid w:val="009B05D3"/>
    <w:rsid w:val="009B4037"/>
    <w:rsid w:val="009B670C"/>
    <w:rsid w:val="009C01DC"/>
    <w:rsid w:val="009C4D76"/>
    <w:rsid w:val="009F2D7A"/>
    <w:rsid w:val="009F549E"/>
    <w:rsid w:val="00A1070F"/>
    <w:rsid w:val="00A11353"/>
    <w:rsid w:val="00A14A7D"/>
    <w:rsid w:val="00A21399"/>
    <w:rsid w:val="00A41EAF"/>
    <w:rsid w:val="00A50F3D"/>
    <w:rsid w:val="00A60E85"/>
    <w:rsid w:val="00A65D04"/>
    <w:rsid w:val="00A87C7D"/>
    <w:rsid w:val="00A87E38"/>
    <w:rsid w:val="00A95C66"/>
    <w:rsid w:val="00AA3FE9"/>
    <w:rsid w:val="00AA695E"/>
    <w:rsid w:val="00AB0471"/>
    <w:rsid w:val="00AB3E66"/>
    <w:rsid w:val="00AB50C2"/>
    <w:rsid w:val="00AD6708"/>
    <w:rsid w:val="00B04BB2"/>
    <w:rsid w:val="00B16B7B"/>
    <w:rsid w:val="00B306DF"/>
    <w:rsid w:val="00B32E15"/>
    <w:rsid w:val="00B337C2"/>
    <w:rsid w:val="00B3482A"/>
    <w:rsid w:val="00B5698E"/>
    <w:rsid w:val="00B67E30"/>
    <w:rsid w:val="00B74BA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249C"/>
    <w:rsid w:val="00C657E8"/>
    <w:rsid w:val="00C72C3E"/>
    <w:rsid w:val="00C74291"/>
    <w:rsid w:val="00C829D4"/>
    <w:rsid w:val="00C84D27"/>
    <w:rsid w:val="00C854AD"/>
    <w:rsid w:val="00CA2EF6"/>
    <w:rsid w:val="00CB1B6B"/>
    <w:rsid w:val="00CB3853"/>
    <w:rsid w:val="00CB4704"/>
    <w:rsid w:val="00CC30D8"/>
    <w:rsid w:val="00CF25FE"/>
    <w:rsid w:val="00D0518E"/>
    <w:rsid w:val="00D1097A"/>
    <w:rsid w:val="00D11290"/>
    <w:rsid w:val="00D1599E"/>
    <w:rsid w:val="00D17CD2"/>
    <w:rsid w:val="00D33A3C"/>
    <w:rsid w:val="00D34D0D"/>
    <w:rsid w:val="00D436CD"/>
    <w:rsid w:val="00D5286D"/>
    <w:rsid w:val="00D549D1"/>
    <w:rsid w:val="00D56A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2156"/>
    <w:rsid w:val="00E14ADD"/>
    <w:rsid w:val="00E30F0F"/>
    <w:rsid w:val="00E3437F"/>
    <w:rsid w:val="00E34DE5"/>
    <w:rsid w:val="00E37E33"/>
    <w:rsid w:val="00E51F5A"/>
    <w:rsid w:val="00E571CE"/>
    <w:rsid w:val="00E57902"/>
    <w:rsid w:val="00E6050E"/>
    <w:rsid w:val="00E618DF"/>
    <w:rsid w:val="00E63412"/>
    <w:rsid w:val="00E754E4"/>
    <w:rsid w:val="00E80DE4"/>
    <w:rsid w:val="00E874C5"/>
    <w:rsid w:val="00E94810"/>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73A72"/>
    <w:rsid w:val="00F95DF2"/>
    <w:rsid w:val="00FA10D0"/>
    <w:rsid w:val="00FA1436"/>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AB0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562789643">
      <w:bodyDiv w:val="1"/>
      <w:marLeft w:val="0"/>
      <w:marRight w:val="0"/>
      <w:marTop w:val="0"/>
      <w:marBottom w:val="0"/>
      <w:divBdr>
        <w:top w:val="none" w:sz="0" w:space="0" w:color="auto"/>
        <w:left w:val="none" w:sz="0" w:space="0" w:color="auto"/>
        <w:bottom w:val="none" w:sz="0" w:space="0" w:color="auto"/>
        <w:right w:val="none" w:sz="0" w:space="0" w:color="auto"/>
      </w:divBdr>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13</Pages>
  <Words>6066</Words>
  <Characters>43449</Characters>
  <Application>Microsoft Office Word</Application>
  <DocSecurity>0</DocSecurity>
  <Lines>362</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Gabrielė Januškienė</cp:lastModifiedBy>
  <cp:revision>46</cp:revision>
  <dcterms:created xsi:type="dcterms:W3CDTF">2021-03-30T13:03:00Z</dcterms:created>
  <dcterms:modified xsi:type="dcterms:W3CDTF">2025-06-02T12:55:00Z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